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73" w:rsidRDefault="007D556D" w:rsidP="00856CE0">
      <w:pPr>
        <w:jc w:val="center"/>
      </w:pPr>
      <w:r>
        <w:t>A REVIEW OF PHOTOVOLTAIC CELLS COOLING TECHNIQUES</w:t>
      </w:r>
    </w:p>
    <w:p w:rsidR="007D556D" w:rsidRDefault="007D556D" w:rsidP="00856CE0">
      <w:pPr>
        <w:jc w:val="center"/>
      </w:pPr>
    </w:p>
    <w:p w:rsidR="007D556D" w:rsidRDefault="007D556D" w:rsidP="007D556D">
      <w:pPr>
        <w:jc w:val="both"/>
      </w:pPr>
      <w:r>
        <w:t xml:space="preserve">Abstract. </w:t>
      </w:r>
    </w:p>
    <w:p w:rsidR="007D556D" w:rsidRDefault="007D556D" w:rsidP="007D556D">
      <w:pPr>
        <w:jc w:val="both"/>
      </w:pPr>
      <w:r>
        <w:t>This project highlights different cooling techniques to reduce the operating temperature  of the PV cells. This review project focuses on the improvement of the performance of the small domestic use PV systems by keeping the temperature of the cells as low as possible and uniform. Different cooling techniques have been investigated experimentally and numerically the impact of the operating temperature of the cells on the electrical and thermal performance of the PV systems. The advantages and disadvantages of ribbed wall heat sink cooling, array air duct cooling installed beneath the PV panel, water spray cooling technique and back surface water cooling are examined in this project to identify their effective impact on the PV panel performance. It was identified that the water spray cooling system has a proper impact on the PV panel performance. So the water cooling is one way to enhance the electrical efficiency of the PV panel.</w:t>
      </w: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p>
    <w:p w:rsidR="007D556D" w:rsidRDefault="007D556D" w:rsidP="007D556D">
      <w:pPr>
        <w:jc w:val="both"/>
      </w:pPr>
      <w:r>
        <w:lastRenderedPageBreak/>
        <w:t>block diagram:</w:t>
      </w:r>
    </w:p>
    <w:p w:rsidR="007D556D" w:rsidRDefault="0079084D" w:rsidP="007D556D">
      <w:pPr>
        <w:jc w:val="both"/>
      </w:pPr>
      <w:r>
        <w:rPr>
          <w:noProof/>
        </w:rPr>
        <w:pict>
          <v:group id="_x0000_s1040" style="position:absolute;left:0;text-align:left;margin-left:-57.45pt;margin-top:11.85pt;width:557.15pt;height:374.6pt;z-index:251670528" coordorigin="291,2194" coordsize="11143,7492">
            <v:shapetype id="_x0000_t202" coordsize="21600,21600" o:spt="202" path="m,l,21600r21600,l21600,xe">
              <v:stroke joinstyle="miter"/>
              <v:path gradientshapeok="t" o:connecttype="rect"/>
            </v:shapetype>
            <v:shape id="_x0000_s1026" type="#_x0000_t202" style="position:absolute;left:4457;top:2194;width:2708;height:960">
              <v:textbox style="mso-next-textbox:#_x0000_s1026">
                <w:txbxContent>
                  <w:p w:rsidR="007D556D" w:rsidRDefault="007D556D" w:rsidP="007D556D">
                    <w:pPr>
                      <w:jc w:val="center"/>
                    </w:pPr>
                    <w:r>
                      <w:t xml:space="preserve">16*2 LCD </w:t>
                    </w:r>
                  </w:p>
                  <w:p w:rsidR="007D556D" w:rsidRDefault="007D556D" w:rsidP="007D556D">
                    <w:pPr>
                      <w:jc w:val="center"/>
                    </w:pPr>
                    <w:r>
                      <w:t>DISPLAY</w:t>
                    </w:r>
                  </w:p>
                </w:txbxContent>
              </v:textbox>
            </v:shape>
            <v:shape id="_x0000_s1027" type="#_x0000_t202" style="position:absolute;left:4457;top:3720;width:2708;height:4080">
              <v:textbox style="mso-next-textbox:#_x0000_s1027">
                <w:txbxContent>
                  <w:p w:rsidR="007D556D" w:rsidRDefault="007D556D" w:rsidP="007D556D">
                    <w:pPr>
                      <w:jc w:val="center"/>
                    </w:pPr>
                  </w:p>
                  <w:p w:rsidR="007D556D" w:rsidRDefault="007D556D" w:rsidP="007D556D">
                    <w:pPr>
                      <w:jc w:val="center"/>
                    </w:pPr>
                  </w:p>
                  <w:p w:rsidR="007D556D" w:rsidRDefault="007D556D" w:rsidP="007D556D">
                    <w:pPr>
                      <w:jc w:val="center"/>
                    </w:pPr>
                  </w:p>
                  <w:p w:rsidR="007D556D" w:rsidRPr="007D556D" w:rsidRDefault="007D556D" w:rsidP="007D556D">
                    <w:pPr>
                      <w:jc w:val="center"/>
                    </w:pPr>
                    <w:r>
                      <w:t>MICROCONTROLLER</w:t>
                    </w:r>
                  </w:p>
                </w:txbxContent>
              </v:textbox>
            </v:shape>
            <v:group id="_x0000_s1039" style="position:absolute;left:291;top:3720;width:3052;height:3960" coordorigin="291,3720" coordsize="3052,3960">
              <v:shape id="_x0000_s1030" type="#_x0000_t202" style="position:absolute;left:291;top:3720;width:3052;height:3960">
                <v:textbox style="mso-next-textbox:#_x0000_s1030">
                  <w:txbxContent>
                    <w:p w:rsidR="007D556D" w:rsidRDefault="007D556D" w:rsidP="007D556D">
                      <w:pPr>
                        <w:jc w:val="center"/>
                      </w:pPr>
                    </w:p>
                    <w:p w:rsidR="007D556D" w:rsidRDefault="007D556D" w:rsidP="007D556D">
                      <w:pPr>
                        <w:jc w:val="center"/>
                      </w:pPr>
                    </w:p>
                    <w:p w:rsidR="007D556D" w:rsidRDefault="007D556D" w:rsidP="007D556D">
                      <w:pPr>
                        <w:jc w:val="center"/>
                      </w:pPr>
                    </w:p>
                    <w:p w:rsidR="007D556D" w:rsidRDefault="007D556D" w:rsidP="007D556D">
                      <w:pPr>
                        <w:jc w:val="center"/>
                      </w:pPr>
                    </w:p>
                    <w:p w:rsidR="007D556D" w:rsidRDefault="007D556D" w:rsidP="007D556D">
                      <w:pPr>
                        <w:jc w:val="center"/>
                      </w:pPr>
                    </w:p>
                    <w:p w:rsidR="007D556D" w:rsidRDefault="007D556D" w:rsidP="007D556D">
                      <w:pPr>
                        <w:jc w:val="center"/>
                      </w:pPr>
                    </w:p>
                    <w:p w:rsidR="007D556D" w:rsidRDefault="007D556D" w:rsidP="007D556D">
                      <w:pPr>
                        <w:jc w:val="center"/>
                      </w:pPr>
                      <w:r>
                        <w:t>SOLAR PANEL</w:t>
                      </w:r>
                    </w:p>
                  </w:txbxContent>
                </v:textbox>
              </v:shape>
              <v:shape id="_x0000_s1028" type="#_x0000_t202" style="position:absolute;left:703;top:4320;width:2177;height:823">
                <v:textbox style="mso-next-textbox:#_x0000_s1028">
                  <w:txbxContent>
                    <w:p w:rsidR="007D556D" w:rsidRDefault="007D556D" w:rsidP="007D556D">
                      <w:pPr>
                        <w:jc w:val="center"/>
                      </w:pPr>
                      <w:r>
                        <w:t>LDR</w:t>
                      </w:r>
                    </w:p>
                  </w:txbxContent>
                </v:textbox>
              </v:shape>
              <v:shape id="_x0000_s1029" type="#_x0000_t202" style="position:absolute;left:703;top:5554;width:2177;height:823">
                <v:textbox style="mso-next-textbox:#_x0000_s1029">
                  <w:txbxContent>
                    <w:p w:rsidR="007D556D" w:rsidRDefault="007D556D" w:rsidP="007D556D">
                      <w:pPr>
                        <w:jc w:val="center"/>
                      </w:pPr>
                      <w:r>
                        <w:t>TEMPERATURE</w:t>
                      </w:r>
                    </w:p>
                  </w:txbxContent>
                </v:textbox>
              </v:shape>
            </v:group>
            <v:shape id="_x0000_s1031" type="#_x0000_t202" style="position:absolute;left:4457;top:8726;width:2708;height:960">
              <v:textbox style="mso-next-textbox:#_x0000_s1031">
                <w:txbxContent>
                  <w:p w:rsidR="007D556D" w:rsidRDefault="007D556D" w:rsidP="007D556D">
                    <w:pPr>
                      <w:jc w:val="center"/>
                    </w:pPr>
                    <w:r>
                      <w:t>POWER SUPPLY</w:t>
                    </w:r>
                  </w:p>
                  <w:p w:rsidR="007D556D" w:rsidRPr="007D556D" w:rsidRDefault="007D556D" w:rsidP="007D556D">
                    <w:pPr>
                      <w:jc w:val="center"/>
                    </w:pPr>
                    <w:r>
                      <w:t>(BATTERY)</w:t>
                    </w:r>
                  </w:p>
                </w:txbxContent>
              </v:textbox>
            </v:shape>
            <v:shape id="_x0000_s1032" type="#_x0000_t202" style="position:absolute;left:8092;top:4166;width:1337;height:823">
              <v:textbox style="mso-next-textbox:#_x0000_s1032">
                <w:txbxContent>
                  <w:p w:rsidR="007D556D" w:rsidRDefault="007D556D" w:rsidP="007D556D">
                    <w:pPr>
                      <w:jc w:val="center"/>
                    </w:pPr>
                    <w:r>
                      <w:t>RELAY</w:t>
                    </w:r>
                  </w:p>
                </w:txbxContent>
              </v:textbox>
            </v:shape>
            <v:shape id="_x0000_s1033" type="#_x0000_t202" style="position:absolute;left:10097;top:4166;width:1337;height:1217">
              <v:textbox style="mso-next-textbox:#_x0000_s1033">
                <w:txbxContent>
                  <w:p w:rsidR="007D556D" w:rsidRDefault="007D556D" w:rsidP="007D556D">
                    <w:pPr>
                      <w:jc w:val="center"/>
                    </w:pPr>
                    <w:r>
                      <w:t>PUMP</w:t>
                    </w:r>
                  </w:p>
                  <w:p w:rsidR="007D556D" w:rsidRPr="007D556D" w:rsidRDefault="007D556D" w:rsidP="007D556D">
                    <w:pPr>
                      <w:jc w:val="center"/>
                    </w:pPr>
                    <w:r>
                      <w:t>MOTOR</w:t>
                    </w:r>
                  </w:p>
                </w:txbxContent>
              </v:textbox>
            </v:shape>
            <v:shapetype id="_x0000_t32" coordsize="21600,21600" o:spt="32" o:oned="t" path="m,l21600,21600e" filled="f">
              <v:path arrowok="t" fillok="f" o:connecttype="none"/>
              <o:lock v:ext="edit" shapetype="t"/>
            </v:shapetype>
            <v:shape id="_x0000_s1034" type="#_x0000_t32" style="position:absolute;left:9429;top:4560;width:668;height:0" o:connectortype="straight">
              <v:stroke endarrow="block"/>
            </v:shape>
            <v:shape id="_x0000_s1035" type="#_x0000_t32" style="position:absolute;left:7165;top:4560;width:927;height:0" o:connectortype="straight">
              <v:stroke endarrow="block"/>
            </v:shape>
            <v:shape id="_x0000_s1036" type="#_x0000_t32" style="position:absolute;left:3343;top:5383;width:1114;height:0" o:connectortype="straight">
              <v:stroke endarrow="block"/>
            </v:shape>
            <v:shape id="_x0000_s1037" type="#_x0000_t32" style="position:absolute;left:5760;top:7800;width:0;height:926;flip:y" o:connectortype="straight">
              <v:stroke endarrow="block"/>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8" type="#_x0000_t68" style="position:absolute;left:5606;top:3154;width:394;height:566">
              <v:textbox style="layout-flow:vertical-ideographic"/>
            </v:shape>
          </v:group>
        </w:pict>
      </w:r>
    </w:p>
    <w:p w:rsidR="007D556D" w:rsidRDefault="00FE02C1" w:rsidP="007D556D">
      <w:pPr>
        <w:jc w:val="both"/>
      </w:pPr>
      <w:r>
        <w:tab/>
      </w:r>
      <w:r>
        <w:tab/>
      </w:r>
      <w:r>
        <w:tab/>
      </w:r>
      <w:r>
        <w:tab/>
      </w:r>
      <w:r>
        <w:tab/>
      </w:r>
      <w:r>
        <w:tab/>
      </w:r>
    </w:p>
    <w:sectPr w:rsidR="007D556D" w:rsidSect="00FA0D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20"/>
  <w:characterSpacingControl w:val="doNotCompress"/>
  <w:compat/>
  <w:rsids>
    <w:rsidRoot w:val="00856CE0"/>
    <w:rsid w:val="000C6E29"/>
    <w:rsid w:val="00775EAC"/>
    <w:rsid w:val="0079084D"/>
    <w:rsid w:val="007D556D"/>
    <w:rsid w:val="00856CE0"/>
    <w:rsid w:val="008E3BBC"/>
    <w:rsid w:val="009E678B"/>
    <w:rsid w:val="00FA0D73"/>
    <w:rsid w:val="00FE0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35"/>
        <o:r id="V:Rule6" type="connector" idref="#_x0000_s1034"/>
        <o:r id="V:Rule7" type="connector" idref="#_x0000_s1037"/>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 Tech</dc:creator>
  <cp:lastModifiedBy>S3 Tech</cp:lastModifiedBy>
  <cp:revision>3</cp:revision>
  <dcterms:created xsi:type="dcterms:W3CDTF">2020-01-23T09:11:00Z</dcterms:created>
  <dcterms:modified xsi:type="dcterms:W3CDTF">2020-01-24T00:43:00Z</dcterms:modified>
</cp:coreProperties>
</file>